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CF" w:rsidRPr="00086A32" w:rsidRDefault="00160FCF" w:rsidP="00086A32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bookmarkStart w:id="0" w:name="_GoBack"/>
      <w:bookmarkEnd w:id="0"/>
    </w:p>
    <w:p w:rsidR="00160FCF" w:rsidRPr="00086A32" w:rsidRDefault="00160FCF" w:rsidP="00086A32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60FCF" w:rsidRPr="00086A32" w:rsidRDefault="00160FCF" w:rsidP="00086A32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60FCF" w:rsidRPr="00086A32" w:rsidRDefault="00160FCF" w:rsidP="00086A32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60FCF" w:rsidRPr="00086A32" w:rsidRDefault="00160FCF" w:rsidP="00086A32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 xml:space="preserve">Jsme sdružení </w:t>
      </w:r>
      <w:r w:rsidRPr="00086A32">
        <w:rPr>
          <w:b/>
          <w:color w:val="000000"/>
          <w:sz w:val="20"/>
          <w:szCs w:val="20"/>
        </w:rPr>
        <w:t>ČESKÉ UMĚNÍ SKLA</w:t>
      </w:r>
      <w:r w:rsidRPr="00086A32">
        <w:rPr>
          <w:color w:val="000000"/>
          <w:sz w:val="20"/>
          <w:szCs w:val="20"/>
        </w:rPr>
        <w:t>, které je významnou reprezentací českého sklářského a bižuterního průmyslu, sklářských škol a výtvarníků České republiky.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>České sklo vešlo do dějin svého národa jako jedna z jeho nejlepších kapitol</w:t>
      </w:r>
      <w:r>
        <w:rPr>
          <w:color w:val="000000"/>
          <w:sz w:val="20"/>
          <w:szCs w:val="20"/>
        </w:rPr>
        <w:t>.</w:t>
      </w:r>
    </w:p>
    <w:p w:rsidR="00160FCF" w:rsidRPr="00086A32" w:rsidRDefault="00160FCF" w:rsidP="00086A32">
      <w:pPr>
        <w:pStyle w:val="Zkladntext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 xml:space="preserve">Právě ve skle se nejvýrazněji projevily schopnosti mnoha generací tvořivých lidí a došly světového uznání. Svou tradicí, respektem k řemeslu i svébytným názorem bylo české sklo předurčeno k tomu, aby ve světovém měřítku sehrálo významnou roli a stalo se ikonou a „výrobkem své země“. 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 xml:space="preserve">Dosud nejvýznamnějším nástrojem prezentace sdružení </w:t>
      </w:r>
      <w:r w:rsidRPr="00086A32">
        <w:rPr>
          <w:b/>
          <w:color w:val="000000"/>
          <w:sz w:val="20"/>
          <w:szCs w:val="20"/>
        </w:rPr>
        <w:t>ČESKÉ UMĚNÍ SKLA</w:t>
      </w:r>
      <w:r w:rsidRPr="00086A32">
        <w:rPr>
          <w:color w:val="000000"/>
          <w:sz w:val="20"/>
          <w:szCs w:val="20"/>
        </w:rPr>
        <w:t xml:space="preserve"> se stala výstava </w:t>
      </w:r>
      <w:r w:rsidRPr="00086A32">
        <w:rPr>
          <w:b/>
          <w:color w:val="000000"/>
          <w:sz w:val="20"/>
          <w:szCs w:val="20"/>
        </w:rPr>
        <w:t>CONCERTO GLASSICO</w:t>
      </w:r>
      <w:r w:rsidRPr="00086A32">
        <w:rPr>
          <w:color w:val="000000"/>
          <w:sz w:val="20"/>
          <w:szCs w:val="20"/>
        </w:rPr>
        <w:t xml:space="preserve">. Výstava </w:t>
      </w:r>
      <w:r w:rsidRPr="00086A32">
        <w:rPr>
          <w:b/>
          <w:color w:val="000000"/>
          <w:sz w:val="20"/>
          <w:szCs w:val="20"/>
        </w:rPr>
        <w:t>CONCERTO GLASSICO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>pořádaná sdružením ČESKÉ UMĚNÍ SKLA je nejrozsáhlejší prezentací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>českého sklářského a bižuterního průmyslu za posledních 30 let. Účastní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>se jí přední sklářské a bižuterní firmy, sklářské školy a výtvarníci. Výstava ukazuje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 xml:space="preserve">v čem spočívá jedinečnost českého skla, jaké jsou techniky jeho zpracování, jaký význam má pro budoucnost tohoto odvětví sklářské školství a  jaký nekonečný prostor nabízejí jedinečné vlastnosti skla pro fantazii českých sklářských výtvarníků. 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>Součástí výstavy je předvádění živé sklářské práce – foukání skla u sklářské pece, rytí a broušení skla, foukání skleněných figurek, vinutí lampových perlí, malování vánočních ozdob,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>nebo výroba Tiffany vitráží. Návštěvníci si mohou vyzkoušet svou zručnost a fantazii v kreativní dílně pod dohledem odborníků nebo si zahrát na „skleněnou muziku“ Vetrachord.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>V široké nabídce poučení a zábavy jsou pro návštěvníky připraveny také interaktivní audiovizuální programy.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 xml:space="preserve">Právě v atraktivním propojení a souhře řemeslné zručnosti, tvůrčích schopností a moderních technologií spočívá tajemství věhlasu českého skla a harmonie sklářského koncertu – </w:t>
      </w:r>
      <w:r w:rsidRPr="00086A32">
        <w:rPr>
          <w:b/>
          <w:color w:val="000000"/>
          <w:sz w:val="20"/>
          <w:szCs w:val="20"/>
        </w:rPr>
        <w:t>CONCERTO GLASSICO</w:t>
      </w:r>
      <w:r w:rsidRPr="00086A32">
        <w:rPr>
          <w:color w:val="000000"/>
          <w:sz w:val="20"/>
          <w:szCs w:val="20"/>
        </w:rPr>
        <w:t>.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>Výstava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>má za sebou úspěšnou premiéru, která se uskutečnila v září 2014 po dobu jednoho měsíce v nádherném barokním Toskánském paláci, na Hradčanském náměstí v Praze. Záštitu nad výstavou CONCERTO GLASSICO převzali prezident České republiky Miloš Zeman, ministr zahraničních věcí Lubomír Zaorálek, ministryně pro místní rozvoj Věra Jourová a Magistrát hl.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 xml:space="preserve">města Prahy. Výstavu v Praze navštívily tisíce návštěvníků a obchodních partnerů z České republiky i ze zahraničí. Nadšené ohlasy návštěvníků vedly k rozhodnutí uspořádat výstavu CONCERTO GLASSICO v příštích letech ve vybraných regionech České republiky a také v zahraničí. 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>Pro spolupráci při pořádání těchto výstav hledá sdružení ČESKÉ UMĚNÍ SKLA silné, zajímavé a spolehlivé partnery. Stručné podmínky oboustranně výhodné partnerské spolupráce na projektu CONCERTO GLASSICO – ČESKÉ UMĚNÍ SKLA jsou obsaženy v příloze tohoto dopisu.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 xml:space="preserve">V případě že shledáte náš návrh spolupráce jako zajímavý jsme připraveni zahájit jednání. 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Součástí</w:t>
      </w:r>
      <w:r w:rsidRPr="00086A32">
        <w:rPr>
          <w:color w:val="000000"/>
          <w:sz w:val="20"/>
          <w:szCs w:val="20"/>
        </w:rPr>
        <w:t xml:space="preserve"> tohoto dopisu</w:t>
      </w:r>
      <w:r>
        <w:rPr>
          <w:color w:val="000000"/>
          <w:sz w:val="20"/>
          <w:szCs w:val="20"/>
        </w:rPr>
        <w:t xml:space="preserve"> a materiálu je dokumentace</w:t>
      </w:r>
      <w:r w:rsidRPr="00086A32">
        <w:rPr>
          <w:color w:val="000000"/>
          <w:sz w:val="20"/>
          <w:szCs w:val="20"/>
        </w:rPr>
        <w:t xml:space="preserve"> výstavy CONCERTO GLASSICO v</w:t>
      </w:r>
      <w:r>
        <w:rPr>
          <w:color w:val="000000"/>
          <w:sz w:val="20"/>
          <w:szCs w:val="20"/>
        </w:rPr>
        <w:t> </w:t>
      </w:r>
      <w:r w:rsidRPr="00086A32">
        <w:rPr>
          <w:color w:val="000000"/>
          <w:sz w:val="20"/>
          <w:szCs w:val="20"/>
        </w:rPr>
        <w:t>Praze</w:t>
      </w:r>
      <w:r>
        <w:rPr>
          <w:color w:val="000000"/>
          <w:sz w:val="20"/>
          <w:szCs w:val="20"/>
        </w:rPr>
        <w:t>.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</w:p>
    <w:p w:rsidR="00160FCF" w:rsidRPr="00086A32" w:rsidRDefault="001251B0" w:rsidP="00086A32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2187575</wp:posOffset>
            </wp:positionH>
            <wp:positionV relativeFrom="paragraph">
              <wp:posOffset>73660</wp:posOffset>
            </wp:positionV>
            <wp:extent cx="2548255" cy="1547495"/>
            <wp:effectExtent l="0" t="0" r="4445" b="0"/>
            <wp:wrapNone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54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CF" w:rsidRPr="00086A32">
        <w:rPr>
          <w:color w:val="000000"/>
          <w:sz w:val="20"/>
          <w:szCs w:val="20"/>
        </w:rPr>
        <w:t>Těšíme se na Vaši</w:t>
      </w:r>
      <w:r w:rsidR="00160FCF">
        <w:rPr>
          <w:color w:val="000000"/>
          <w:sz w:val="20"/>
          <w:szCs w:val="20"/>
        </w:rPr>
        <w:t xml:space="preserve"> odpověď  i případnou spolupráci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>S pozdravem</w:t>
      </w:r>
    </w:p>
    <w:p w:rsidR="00160FCF" w:rsidRPr="00086A32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Jiří Říha, p</w:t>
      </w:r>
      <w:r w:rsidRPr="00086A32">
        <w:rPr>
          <w:color w:val="000000"/>
          <w:sz w:val="20"/>
          <w:szCs w:val="20"/>
        </w:rPr>
        <w:t>ředseda sdružení</w:t>
      </w:r>
      <w:r>
        <w:rPr>
          <w:color w:val="000000"/>
          <w:sz w:val="20"/>
          <w:szCs w:val="20"/>
        </w:rPr>
        <w:t xml:space="preserve"> </w:t>
      </w:r>
      <w:r w:rsidRPr="00086A32">
        <w:rPr>
          <w:color w:val="000000"/>
          <w:sz w:val="20"/>
          <w:szCs w:val="20"/>
        </w:rPr>
        <w:t xml:space="preserve"> ČESKÉ UMĚNÍ SKLA</w:t>
      </w:r>
    </w:p>
    <w:p w:rsidR="00160FCF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</w:p>
    <w:p w:rsidR="00160FCF" w:rsidRDefault="00160FCF" w:rsidP="00086A32">
      <w:pPr>
        <w:spacing w:line="240" w:lineRule="auto"/>
        <w:jc w:val="both"/>
        <w:rPr>
          <w:color w:val="000000"/>
          <w:sz w:val="20"/>
          <w:szCs w:val="20"/>
        </w:rPr>
      </w:pPr>
    </w:p>
    <w:p w:rsidR="00160FCF" w:rsidRPr="00086A32" w:rsidRDefault="00160FCF" w:rsidP="00B059D8">
      <w:pPr>
        <w:spacing w:line="240" w:lineRule="auto"/>
        <w:jc w:val="both"/>
        <w:rPr>
          <w:color w:val="000000"/>
          <w:sz w:val="20"/>
          <w:szCs w:val="20"/>
        </w:rPr>
      </w:pPr>
      <w:r w:rsidRPr="00086A32">
        <w:rPr>
          <w:color w:val="000000"/>
          <w:sz w:val="20"/>
          <w:szCs w:val="20"/>
        </w:rPr>
        <w:t xml:space="preserve">E-mail: </w:t>
      </w:r>
      <w:hyperlink r:id="rId8" w:history="1">
        <w:r w:rsidRPr="00086A32">
          <w:rPr>
            <w:rStyle w:val="Hypertextovodkaz"/>
            <w:color w:val="000000"/>
            <w:sz w:val="20"/>
            <w:szCs w:val="20"/>
            <w:u w:val="none"/>
          </w:rPr>
          <w:t>riha@czecharfofglass.com</w:t>
        </w:r>
      </w:hyperlink>
      <w:r>
        <w:rPr>
          <w:color w:val="000000"/>
          <w:sz w:val="20"/>
          <w:szCs w:val="20"/>
        </w:rPr>
        <w:t xml:space="preserve">, mobil: + 420 602 414 764, </w:t>
      </w:r>
      <w:r w:rsidRPr="00086A32">
        <w:rPr>
          <w:color w:val="000000"/>
          <w:sz w:val="20"/>
          <w:szCs w:val="20"/>
        </w:rPr>
        <w:t>www.czechartofglass.com</w:t>
      </w:r>
    </w:p>
    <w:sectPr w:rsidR="00160FCF" w:rsidRPr="00086A32" w:rsidSect="00226EBC">
      <w:headerReference w:type="first" r:id="rId9"/>
      <w:pgSz w:w="11907" w:h="16839" w:code="9"/>
      <w:pgMar w:top="1440" w:right="1134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FCF" w:rsidRDefault="00160FCF" w:rsidP="00226EBC">
      <w:pPr>
        <w:spacing w:after="0" w:line="240" w:lineRule="auto"/>
      </w:pPr>
      <w:r>
        <w:separator/>
      </w:r>
    </w:p>
  </w:endnote>
  <w:endnote w:type="continuationSeparator" w:id="0">
    <w:p w:rsidR="00160FCF" w:rsidRDefault="00160FCF" w:rsidP="0022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FCF" w:rsidRDefault="00160FCF" w:rsidP="00226EBC">
      <w:pPr>
        <w:spacing w:after="0" w:line="240" w:lineRule="auto"/>
      </w:pPr>
      <w:r>
        <w:separator/>
      </w:r>
    </w:p>
  </w:footnote>
  <w:footnote w:type="continuationSeparator" w:id="0">
    <w:p w:rsidR="00160FCF" w:rsidRDefault="00160FCF" w:rsidP="0022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CF" w:rsidRDefault="001251B0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-457200</wp:posOffset>
          </wp:positionV>
          <wp:extent cx="7560310" cy="10690860"/>
          <wp:effectExtent l="0" t="0" r="254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9C4"/>
    <w:rsid w:val="0002314D"/>
    <w:rsid w:val="00040285"/>
    <w:rsid w:val="000831FD"/>
    <w:rsid w:val="00086973"/>
    <w:rsid w:val="00086A32"/>
    <w:rsid w:val="00093C04"/>
    <w:rsid w:val="000A0A53"/>
    <w:rsid w:val="000C343C"/>
    <w:rsid w:val="001227F8"/>
    <w:rsid w:val="001251B0"/>
    <w:rsid w:val="001278E3"/>
    <w:rsid w:val="00160FCF"/>
    <w:rsid w:val="001A3922"/>
    <w:rsid w:val="00203CCD"/>
    <w:rsid w:val="00226EBC"/>
    <w:rsid w:val="00243EF8"/>
    <w:rsid w:val="0026368A"/>
    <w:rsid w:val="002731D4"/>
    <w:rsid w:val="00293BB6"/>
    <w:rsid w:val="002A571E"/>
    <w:rsid w:val="002D3B88"/>
    <w:rsid w:val="0030582B"/>
    <w:rsid w:val="00333E98"/>
    <w:rsid w:val="0034067E"/>
    <w:rsid w:val="003F726E"/>
    <w:rsid w:val="00403EA1"/>
    <w:rsid w:val="0041101F"/>
    <w:rsid w:val="004374EA"/>
    <w:rsid w:val="004529EE"/>
    <w:rsid w:val="00473E27"/>
    <w:rsid w:val="00486822"/>
    <w:rsid w:val="00496EA3"/>
    <w:rsid w:val="004F53ED"/>
    <w:rsid w:val="00505B9D"/>
    <w:rsid w:val="00512454"/>
    <w:rsid w:val="0056297F"/>
    <w:rsid w:val="005874EF"/>
    <w:rsid w:val="005B7E42"/>
    <w:rsid w:val="005E7BF8"/>
    <w:rsid w:val="00640D7E"/>
    <w:rsid w:val="00641691"/>
    <w:rsid w:val="00641AD9"/>
    <w:rsid w:val="0068177A"/>
    <w:rsid w:val="006B011E"/>
    <w:rsid w:val="006D6F7D"/>
    <w:rsid w:val="006E0A6B"/>
    <w:rsid w:val="00755561"/>
    <w:rsid w:val="007A10C7"/>
    <w:rsid w:val="007B158A"/>
    <w:rsid w:val="007D3570"/>
    <w:rsid w:val="00826E3A"/>
    <w:rsid w:val="008435F4"/>
    <w:rsid w:val="008509A2"/>
    <w:rsid w:val="008F0FF5"/>
    <w:rsid w:val="009205D3"/>
    <w:rsid w:val="00926FCA"/>
    <w:rsid w:val="009A37D5"/>
    <w:rsid w:val="009C29C4"/>
    <w:rsid w:val="009E6BB0"/>
    <w:rsid w:val="009F4F02"/>
    <w:rsid w:val="00A13B86"/>
    <w:rsid w:val="00A5422C"/>
    <w:rsid w:val="00A61FC2"/>
    <w:rsid w:val="00A66879"/>
    <w:rsid w:val="00B059D8"/>
    <w:rsid w:val="00B31D2D"/>
    <w:rsid w:val="00B3250E"/>
    <w:rsid w:val="00B5180B"/>
    <w:rsid w:val="00B63CC0"/>
    <w:rsid w:val="00BA18B5"/>
    <w:rsid w:val="00BA7492"/>
    <w:rsid w:val="00BC7AB4"/>
    <w:rsid w:val="00BD634A"/>
    <w:rsid w:val="00BF73F3"/>
    <w:rsid w:val="00C2426A"/>
    <w:rsid w:val="00C320D9"/>
    <w:rsid w:val="00CE1170"/>
    <w:rsid w:val="00D06578"/>
    <w:rsid w:val="00D540B6"/>
    <w:rsid w:val="00D75B29"/>
    <w:rsid w:val="00D76005"/>
    <w:rsid w:val="00D82AAE"/>
    <w:rsid w:val="00E00CA2"/>
    <w:rsid w:val="00E32C88"/>
    <w:rsid w:val="00E45042"/>
    <w:rsid w:val="00E64C20"/>
    <w:rsid w:val="00EA34C1"/>
    <w:rsid w:val="00EA5E35"/>
    <w:rsid w:val="00ED61FE"/>
    <w:rsid w:val="00ED660C"/>
    <w:rsid w:val="00F131E0"/>
    <w:rsid w:val="00F56ACB"/>
    <w:rsid w:val="00F74A87"/>
    <w:rsid w:val="00FD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A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9C29C4"/>
    <w:rPr>
      <w:rFonts w:cs="Times New Roman"/>
      <w:b/>
    </w:rPr>
  </w:style>
  <w:style w:type="paragraph" w:styleId="Normlnweb">
    <w:name w:val="Normal (Web)"/>
    <w:basedOn w:val="Normln"/>
    <w:uiPriority w:val="99"/>
    <w:rsid w:val="009C29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C29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29C4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06578"/>
    <w:rPr>
      <w:rFonts w:cs="Times New Roman"/>
      <w:color w:val="0066CC"/>
      <w:u w:val="single"/>
    </w:rPr>
  </w:style>
  <w:style w:type="character" w:customStyle="1" w:styleId="Bodytext">
    <w:name w:val="Body text_"/>
    <w:link w:val="BodyText2"/>
    <w:uiPriority w:val="99"/>
    <w:locked/>
    <w:rsid w:val="00D06578"/>
    <w:rPr>
      <w:rFonts w:ascii="Calibri" w:hAnsi="Calibri"/>
      <w:sz w:val="17"/>
      <w:shd w:val="clear" w:color="auto" w:fill="FFFFFF"/>
    </w:rPr>
  </w:style>
  <w:style w:type="character" w:customStyle="1" w:styleId="Bodytext8">
    <w:name w:val="Body text (8)_"/>
    <w:uiPriority w:val="99"/>
    <w:rsid w:val="00D06578"/>
    <w:rPr>
      <w:rFonts w:ascii="Calibri" w:hAnsi="Calibri"/>
      <w:spacing w:val="0"/>
      <w:sz w:val="36"/>
    </w:rPr>
  </w:style>
  <w:style w:type="character" w:customStyle="1" w:styleId="Bodytext80">
    <w:name w:val="Body text (8)"/>
    <w:uiPriority w:val="99"/>
    <w:rsid w:val="00D06578"/>
    <w:rPr>
      <w:rFonts w:ascii="Calibri" w:hAnsi="Calibri"/>
      <w:spacing w:val="0"/>
      <w:sz w:val="36"/>
    </w:rPr>
  </w:style>
  <w:style w:type="paragraph" w:customStyle="1" w:styleId="BodyText2">
    <w:name w:val="Body Text2"/>
    <w:basedOn w:val="Normln"/>
    <w:link w:val="Bodytext"/>
    <w:uiPriority w:val="99"/>
    <w:rsid w:val="00D06578"/>
    <w:pPr>
      <w:shd w:val="clear" w:color="auto" w:fill="FFFFFF"/>
      <w:spacing w:after="0" w:line="240" w:lineRule="exact"/>
      <w:jc w:val="both"/>
    </w:pPr>
    <w:rPr>
      <w:sz w:val="17"/>
      <w:szCs w:val="20"/>
    </w:rPr>
  </w:style>
  <w:style w:type="paragraph" w:styleId="Zhlav">
    <w:name w:val="header"/>
    <w:basedOn w:val="Normln"/>
    <w:link w:val="Zhlav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6EBC"/>
    <w:rPr>
      <w:rFonts w:cs="Times New Roman"/>
    </w:rPr>
  </w:style>
  <w:style w:type="paragraph" w:styleId="Zpat">
    <w:name w:val="footer"/>
    <w:basedOn w:val="Normln"/>
    <w:link w:val="Zpat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26EBC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68177A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uiPriority w:val="99"/>
    <w:locked/>
    <w:rsid w:val="00086A32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86A32"/>
    <w:pPr>
      <w:spacing w:after="0" w:line="240" w:lineRule="auto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086A32"/>
    <w:rPr>
      <w:rFonts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0A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9C29C4"/>
    <w:rPr>
      <w:rFonts w:cs="Times New Roman"/>
      <w:b/>
    </w:rPr>
  </w:style>
  <w:style w:type="paragraph" w:styleId="Normlnweb">
    <w:name w:val="Normal (Web)"/>
    <w:basedOn w:val="Normln"/>
    <w:uiPriority w:val="99"/>
    <w:rsid w:val="009C29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9C29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29C4"/>
    <w:rPr>
      <w:rFonts w:ascii="Tahoma" w:hAnsi="Tahoma" w:cs="Times New Roman"/>
      <w:sz w:val="16"/>
    </w:rPr>
  </w:style>
  <w:style w:type="character" w:styleId="Hypertextovodkaz">
    <w:name w:val="Hyperlink"/>
    <w:basedOn w:val="Standardnpsmoodstavce"/>
    <w:uiPriority w:val="99"/>
    <w:rsid w:val="00D06578"/>
    <w:rPr>
      <w:rFonts w:cs="Times New Roman"/>
      <w:color w:val="0066CC"/>
      <w:u w:val="single"/>
    </w:rPr>
  </w:style>
  <w:style w:type="character" w:customStyle="1" w:styleId="Bodytext">
    <w:name w:val="Body text_"/>
    <w:link w:val="BodyText2"/>
    <w:uiPriority w:val="99"/>
    <w:locked/>
    <w:rsid w:val="00D06578"/>
    <w:rPr>
      <w:rFonts w:ascii="Calibri" w:hAnsi="Calibri"/>
      <w:sz w:val="17"/>
      <w:shd w:val="clear" w:color="auto" w:fill="FFFFFF"/>
    </w:rPr>
  </w:style>
  <w:style w:type="character" w:customStyle="1" w:styleId="Bodytext8">
    <w:name w:val="Body text (8)_"/>
    <w:uiPriority w:val="99"/>
    <w:rsid w:val="00D06578"/>
    <w:rPr>
      <w:rFonts w:ascii="Calibri" w:hAnsi="Calibri"/>
      <w:spacing w:val="0"/>
      <w:sz w:val="36"/>
    </w:rPr>
  </w:style>
  <w:style w:type="character" w:customStyle="1" w:styleId="Bodytext80">
    <w:name w:val="Body text (8)"/>
    <w:uiPriority w:val="99"/>
    <w:rsid w:val="00D06578"/>
    <w:rPr>
      <w:rFonts w:ascii="Calibri" w:hAnsi="Calibri"/>
      <w:spacing w:val="0"/>
      <w:sz w:val="36"/>
    </w:rPr>
  </w:style>
  <w:style w:type="paragraph" w:customStyle="1" w:styleId="BodyText2">
    <w:name w:val="Body Text2"/>
    <w:basedOn w:val="Normln"/>
    <w:link w:val="Bodytext"/>
    <w:uiPriority w:val="99"/>
    <w:rsid w:val="00D06578"/>
    <w:pPr>
      <w:shd w:val="clear" w:color="auto" w:fill="FFFFFF"/>
      <w:spacing w:after="0" w:line="240" w:lineRule="exact"/>
      <w:jc w:val="both"/>
    </w:pPr>
    <w:rPr>
      <w:sz w:val="17"/>
      <w:szCs w:val="20"/>
    </w:rPr>
  </w:style>
  <w:style w:type="paragraph" w:styleId="Zhlav">
    <w:name w:val="header"/>
    <w:basedOn w:val="Normln"/>
    <w:link w:val="Zhlav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6EBC"/>
    <w:rPr>
      <w:rFonts w:cs="Times New Roman"/>
    </w:rPr>
  </w:style>
  <w:style w:type="paragraph" w:styleId="Zpat">
    <w:name w:val="footer"/>
    <w:basedOn w:val="Normln"/>
    <w:link w:val="ZpatChar"/>
    <w:uiPriority w:val="99"/>
    <w:rsid w:val="00226E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226EBC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68177A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BodyTextChar">
    <w:name w:val="Body Text Char"/>
    <w:uiPriority w:val="99"/>
    <w:locked/>
    <w:rsid w:val="00086A32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086A32"/>
    <w:pPr>
      <w:spacing w:after="0" w:line="240" w:lineRule="auto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086A32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@czecharfofgla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2644</Characters>
  <Application>Microsoft Office Word</Application>
  <DocSecurity>4</DocSecurity>
  <Lines>22</Lines>
  <Paragraphs>6</Paragraphs>
  <ScaleCrop>false</ScaleCrop>
  <Company>Hewlett-Packard Company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computer one</cp:lastModifiedBy>
  <cp:revision>2</cp:revision>
  <cp:lastPrinted>2013-05-29T15:18:00Z</cp:lastPrinted>
  <dcterms:created xsi:type="dcterms:W3CDTF">2014-11-12T11:47:00Z</dcterms:created>
  <dcterms:modified xsi:type="dcterms:W3CDTF">2014-11-12T11:47:00Z</dcterms:modified>
</cp:coreProperties>
</file>